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34" w:rsidRPr="00137634" w:rsidRDefault="00137634" w:rsidP="001F5ABF">
      <w:pPr>
        <w:rPr>
          <w:b/>
          <w:sz w:val="24"/>
        </w:rPr>
      </w:pPr>
      <w:r>
        <w:rPr>
          <w:b/>
          <w:sz w:val="24"/>
        </w:rPr>
        <w:t xml:space="preserve">Zvolení členové </w:t>
      </w:r>
      <w:r w:rsidRPr="00137634">
        <w:rPr>
          <w:b/>
          <w:sz w:val="24"/>
        </w:rPr>
        <w:t>výboru ČRS 2022 - 2025</w:t>
      </w:r>
    </w:p>
    <w:p w:rsidR="00881A80" w:rsidRPr="001F5ABF" w:rsidRDefault="001F5ABF" w:rsidP="001F5ABF">
      <w:pPr>
        <w:rPr>
          <w:b/>
        </w:rPr>
      </w:pPr>
      <w:r w:rsidRPr="001F5ABF">
        <w:rPr>
          <w:b/>
        </w:rPr>
        <w:t xml:space="preserve">Č. </w:t>
      </w:r>
      <w:r w:rsidRPr="001F5ABF">
        <w:rPr>
          <w:b/>
        </w:rPr>
        <w:tab/>
      </w:r>
      <w:r>
        <w:rPr>
          <w:b/>
        </w:rPr>
        <w:t>P</w:t>
      </w:r>
      <w:r w:rsidRPr="001F5ABF">
        <w:rPr>
          <w:b/>
        </w:rPr>
        <w:t>říjmení</w:t>
      </w:r>
      <w:r>
        <w:rPr>
          <w:b/>
        </w:rPr>
        <w:t>, Jméno</w:t>
      </w:r>
      <w:r w:rsidRPr="001F5ABF">
        <w:rPr>
          <w:b/>
        </w:rPr>
        <w:tab/>
      </w:r>
      <w:r w:rsidRPr="001F5ABF">
        <w:rPr>
          <w:b/>
        </w:rPr>
        <w:tab/>
        <w:t>Titul</w:t>
      </w:r>
      <w:r w:rsidRPr="001F5ABF">
        <w:rPr>
          <w:b/>
        </w:rPr>
        <w:tab/>
      </w:r>
      <w:r w:rsidRPr="001F5ABF">
        <w:rPr>
          <w:b/>
        </w:rPr>
        <w:tab/>
      </w:r>
      <w:r w:rsidRPr="001F5ABF">
        <w:rPr>
          <w:b/>
        </w:rPr>
        <w:tab/>
      </w:r>
      <w:r>
        <w:rPr>
          <w:b/>
        </w:rPr>
        <w:tab/>
      </w:r>
      <w:r w:rsidRPr="001F5ABF">
        <w:rPr>
          <w:b/>
        </w:rPr>
        <w:t>Součet hlasů</w:t>
      </w:r>
    </w:p>
    <w:p w:rsidR="00FB494B" w:rsidRDefault="001F5ABF" w:rsidP="00FB494B">
      <w:pPr>
        <w:spacing w:after="0" w:line="240" w:lineRule="auto"/>
        <w:rPr>
          <w:color w:val="C00000"/>
        </w:rPr>
      </w:pPr>
      <w:r w:rsidRPr="001F5ABF">
        <w:rPr>
          <w:color w:val="C00000"/>
        </w:rPr>
        <w:t>Zástupci státního zdravotnického sektoru</w:t>
      </w:r>
    </w:p>
    <w:p w:rsidR="001F5ABF" w:rsidRPr="00FB494B" w:rsidRDefault="001F5ABF" w:rsidP="00FB494B">
      <w:pPr>
        <w:spacing w:after="0" w:line="240" w:lineRule="auto"/>
      </w:pPr>
      <w:r w:rsidRPr="00FB494B">
        <w:t xml:space="preserve">1. </w:t>
      </w:r>
      <w:r w:rsidRPr="00FB494B"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Vencovský Jiří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prof. MUDr.</w:t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>,</w:t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 xml:space="preserve"> DrSc.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134</w:t>
      </w:r>
    </w:p>
    <w:p w:rsidR="001F5ABF" w:rsidRPr="00FB494B" w:rsidRDefault="001F5ABF" w:rsidP="00FB494B">
      <w:pPr>
        <w:spacing w:after="0" w:line="240" w:lineRule="auto"/>
      </w:pPr>
      <w:r w:rsidRPr="00FB494B">
        <w:t>2.</w:t>
      </w:r>
      <w:r w:rsidRPr="00FB494B"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Šenolt Ladislav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prof. MUDr., Ph.D.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133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</w:p>
    <w:p w:rsidR="001F5ABF" w:rsidRPr="00FB494B" w:rsidRDefault="001F5ABF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t xml:space="preserve">3. </w:t>
      </w:r>
      <w:r w:rsidRPr="00FB494B"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Horák Pavel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prof. MUDr., CSc.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125</w:t>
      </w:r>
    </w:p>
    <w:p w:rsidR="001F5ABF" w:rsidRPr="00FB494B" w:rsidRDefault="001F5ABF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rPr>
          <w:rFonts w:ascii="Calibri" w:eastAsia="Times New Roman" w:hAnsi="Calibri" w:cs="Calibri"/>
          <w:bCs/>
          <w:color w:val="000000"/>
          <w:lang w:eastAsia="cs-CZ"/>
        </w:rPr>
        <w:t>4.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Mann Heřman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F5ABF">
        <w:rPr>
          <w:rFonts w:ascii="Calibri" w:eastAsia="Times New Roman" w:hAnsi="Calibri" w:cs="Calibri"/>
          <w:bCs/>
          <w:color w:val="000000"/>
          <w:lang w:eastAsia="cs-CZ"/>
        </w:rPr>
        <w:t>MUDr., Ph.D.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100</w:t>
      </w:r>
    </w:p>
    <w:p w:rsidR="001F5ABF" w:rsidRPr="00FB494B" w:rsidRDefault="00FB494B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rPr>
          <w:rFonts w:ascii="Calibri" w:eastAsia="Times New Roman" w:hAnsi="Calibri" w:cs="Calibri"/>
          <w:bCs/>
          <w:color w:val="000000"/>
          <w:lang w:eastAsia="cs-CZ"/>
        </w:rPr>
        <w:t xml:space="preserve">5. 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Olejárová Mar</w:t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>ta</w:t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MUDr., CSc.</w:t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1F5ABF"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89</w:t>
      </w:r>
    </w:p>
    <w:p w:rsidR="001F5ABF" w:rsidRPr="00FB494B" w:rsidRDefault="001F5ABF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rPr>
          <w:rFonts w:ascii="Calibri" w:eastAsia="Times New Roman" w:hAnsi="Calibri" w:cs="Calibri"/>
          <w:bCs/>
          <w:color w:val="000000"/>
          <w:lang w:eastAsia="cs-CZ"/>
        </w:rPr>
        <w:t xml:space="preserve">6.  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Pavelka</w:t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 xml:space="preserve"> Karel</w:t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prof. MUDr., </w:t>
      </w:r>
      <w:r w:rsidR="00FB494B" w:rsidRPr="001F5ABF">
        <w:rPr>
          <w:rFonts w:ascii="Calibri" w:eastAsia="Times New Roman" w:hAnsi="Calibri" w:cs="Calibri"/>
          <w:bCs/>
          <w:color w:val="000000"/>
          <w:lang w:eastAsia="cs-CZ"/>
        </w:rPr>
        <w:t>DrSc.</w:t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="00FB494B"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86</w:t>
      </w:r>
    </w:p>
    <w:p w:rsidR="00FB494B" w:rsidRPr="00FB494B" w:rsidRDefault="00FB494B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rPr>
          <w:rFonts w:ascii="Calibri" w:eastAsia="Times New Roman" w:hAnsi="Calibri" w:cs="Calibri"/>
          <w:bCs/>
          <w:color w:val="000000"/>
          <w:lang w:eastAsia="cs-CZ"/>
        </w:rPr>
        <w:t>7.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Tegzová Dana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MUDr.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83</w:t>
      </w:r>
    </w:p>
    <w:p w:rsidR="00FB494B" w:rsidRPr="00FB494B" w:rsidRDefault="00FB494B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FB494B">
        <w:rPr>
          <w:rFonts w:ascii="Calibri" w:eastAsia="Times New Roman" w:hAnsi="Calibri" w:cs="Calibri"/>
          <w:bCs/>
          <w:color w:val="000000"/>
          <w:lang w:eastAsia="cs-CZ"/>
        </w:rPr>
        <w:t>8.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>Tomčík Michal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doc. MUDr., Ph.D. </w:t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FB494B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72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FB494B" w:rsidRP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C00000"/>
          <w:lang w:eastAsia="cs-CZ"/>
        </w:rPr>
      </w:pPr>
      <w:r w:rsidRPr="00FB494B">
        <w:rPr>
          <w:rFonts w:ascii="Calibri" w:eastAsia="Times New Roman" w:hAnsi="Calibri" w:cs="Calibri"/>
          <w:bCs/>
          <w:color w:val="C00000"/>
          <w:lang w:eastAsia="cs-CZ"/>
        </w:rPr>
        <w:t>Zástupci privátního zdravotnického sektoru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>1.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Macháček Stanislav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MUDr.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92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 xml:space="preserve">2.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Zitko Tomáš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MUDr.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88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 xml:space="preserve">3.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proofErr w:type="spellStart"/>
      <w:r>
        <w:rPr>
          <w:rFonts w:ascii="Calibri" w:eastAsia="Times New Roman" w:hAnsi="Calibri" w:cs="Calibri"/>
          <w:bCs/>
          <w:color w:val="000000"/>
          <w:lang w:eastAsia="cs-CZ"/>
        </w:rPr>
        <w:t>Bortlík</w:t>
      </w:r>
      <w:proofErr w:type="spellEnd"/>
      <w:r>
        <w:rPr>
          <w:rFonts w:ascii="Calibri" w:eastAsia="Times New Roman" w:hAnsi="Calibri" w:cs="Calibri"/>
          <w:bCs/>
          <w:color w:val="000000"/>
          <w:lang w:eastAsia="cs-CZ"/>
        </w:rPr>
        <w:t xml:space="preserve"> Ladislav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MUDr.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67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 xml:space="preserve">4.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Dokoupilová Eva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MUDr.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66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FB494B" w:rsidRP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C00000"/>
          <w:lang w:eastAsia="cs-CZ"/>
        </w:rPr>
      </w:pPr>
      <w:r w:rsidRPr="00FB494B">
        <w:rPr>
          <w:rFonts w:ascii="Calibri" w:eastAsia="Times New Roman" w:hAnsi="Calibri" w:cs="Calibri"/>
          <w:bCs/>
          <w:color w:val="C00000"/>
          <w:lang w:eastAsia="cs-CZ"/>
        </w:rPr>
        <w:t>Zástupce dětských revmatologů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 xml:space="preserve">1.  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Doležalová Pavla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prof. MUDr., CSc. 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81</w:t>
      </w:r>
    </w:p>
    <w:p w:rsid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FB494B" w:rsidRPr="00FB494B" w:rsidRDefault="00FB494B" w:rsidP="001F5ABF">
      <w:pPr>
        <w:spacing w:after="0" w:line="240" w:lineRule="auto"/>
        <w:rPr>
          <w:rFonts w:ascii="Calibri" w:eastAsia="Times New Roman" w:hAnsi="Calibri" w:cs="Calibri"/>
          <w:bCs/>
          <w:color w:val="C00000"/>
          <w:lang w:eastAsia="cs-CZ"/>
        </w:rPr>
      </w:pPr>
      <w:r w:rsidRPr="00FB494B">
        <w:rPr>
          <w:rFonts w:ascii="Calibri" w:eastAsia="Times New Roman" w:hAnsi="Calibri" w:cs="Calibri"/>
          <w:bCs/>
          <w:color w:val="C00000"/>
          <w:lang w:eastAsia="cs-CZ"/>
        </w:rPr>
        <w:t>Zástupce nelékařských profesí</w:t>
      </w:r>
    </w:p>
    <w:p w:rsidR="001F5ABF" w:rsidRDefault="00FB494B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>
        <w:rPr>
          <w:rFonts w:ascii="Calibri" w:eastAsia="Times New Roman" w:hAnsi="Calibri" w:cs="Calibri"/>
          <w:bCs/>
          <w:color w:val="000000"/>
          <w:lang w:eastAsia="cs-CZ"/>
        </w:rPr>
        <w:t>1.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Šmucrová Hana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>Bc.</w:t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58</w:t>
      </w:r>
    </w:p>
    <w:p w:rsid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</w:p>
    <w:p w:rsidR="00137634" w:rsidRPr="00137634" w:rsidRDefault="00137634" w:rsidP="00137634">
      <w:pPr>
        <w:rPr>
          <w:b/>
          <w:sz w:val="24"/>
        </w:rPr>
      </w:pPr>
      <w:r>
        <w:rPr>
          <w:b/>
          <w:sz w:val="24"/>
        </w:rPr>
        <w:t>Zvolení členové</w:t>
      </w:r>
      <w:r w:rsidRPr="00137634">
        <w:rPr>
          <w:b/>
          <w:sz w:val="24"/>
        </w:rPr>
        <w:t xml:space="preserve"> </w:t>
      </w:r>
      <w:r>
        <w:rPr>
          <w:b/>
          <w:sz w:val="24"/>
        </w:rPr>
        <w:t>revizní komise</w:t>
      </w:r>
      <w:r w:rsidRPr="00137634">
        <w:rPr>
          <w:b/>
          <w:sz w:val="24"/>
        </w:rPr>
        <w:t xml:space="preserve"> ČRS 2022 - 2025</w:t>
      </w:r>
    </w:p>
    <w:p w:rsidR="00137634" w:rsidRPr="001F5ABF" w:rsidRDefault="00137634" w:rsidP="00137634">
      <w:pPr>
        <w:rPr>
          <w:b/>
        </w:rPr>
      </w:pPr>
      <w:r w:rsidRPr="001F5ABF">
        <w:rPr>
          <w:b/>
        </w:rPr>
        <w:t xml:space="preserve">Č. </w:t>
      </w:r>
      <w:r w:rsidRPr="001F5ABF">
        <w:rPr>
          <w:b/>
        </w:rPr>
        <w:tab/>
      </w:r>
      <w:r>
        <w:rPr>
          <w:b/>
        </w:rPr>
        <w:t>P</w:t>
      </w:r>
      <w:r w:rsidRPr="001F5ABF">
        <w:rPr>
          <w:b/>
        </w:rPr>
        <w:t>říjmení</w:t>
      </w:r>
      <w:r>
        <w:rPr>
          <w:b/>
        </w:rPr>
        <w:t>, Jméno</w:t>
      </w:r>
      <w:r w:rsidRPr="001F5ABF">
        <w:rPr>
          <w:b/>
        </w:rPr>
        <w:tab/>
      </w:r>
      <w:r w:rsidRPr="001F5ABF">
        <w:rPr>
          <w:b/>
        </w:rPr>
        <w:tab/>
        <w:t>Titul</w:t>
      </w:r>
      <w:r w:rsidRPr="001F5ABF">
        <w:rPr>
          <w:b/>
        </w:rPr>
        <w:tab/>
      </w:r>
      <w:r w:rsidRPr="001F5ABF">
        <w:rPr>
          <w:b/>
        </w:rPr>
        <w:tab/>
      </w:r>
      <w:r w:rsidRPr="001F5ABF">
        <w:rPr>
          <w:b/>
        </w:rPr>
        <w:tab/>
      </w:r>
      <w:r>
        <w:rPr>
          <w:b/>
        </w:rPr>
        <w:tab/>
      </w:r>
      <w:r w:rsidRPr="001F5ABF">
        <w:rPr>
          <w:b/>
        </w:rPr>
        <w:t>Součet hlasů</w:t>
      </w:r>
    </w:p>
    <w:p w:rsidR="00137634" w:rsidRP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137634">
        <w:rPr>
          <w:rFonts w:ascii="Calibri" w:eastAsia="Times New Roman" w:hAnsi="Calibri" w:cs="Calibri"/>
          <w:bCs/>
          <w:color w:val="000000"/>
          <w:lang w:eastAsia="cs-CZ"/>
        </w:rPr>
        <w:t>1.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>Forejtová Šárka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>
        <w:rPr>
          <w:rFonts w:ascii="Calibri" w:eastAsia="Times New Roman" w:hAnsi="Calibri" w:cs="Calibri"/>
          <w:bCs/>
          <w:color w:val="000000"/>
          <w:lang w:eastAsia="cs-CZ"/>
        </w:rPr>
        <w:tab/>
      </w:r>
      <w:bookmarkStart w:id="0" w:name="_GoBack"/>
      <w:bookmarkEnd w:id="0"/>
      <w:r w:rsidRPr="00137634">
        <w:rPr>
          <w:rFonts w:ascii="Calibri" w:eastAsia="Times New Roman" w:hAnsi="Calibri" w:cs="Calibri"/>
          <w:bCs/>
          <w:color w:val="000000"/>
          <w:lang w:eastAsia="cs-CZ"/>
        </w:rPr>
        <w:t>MUDr.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75</w:t>
      </w:r>
    </w:p>
    <w:p w:rsidR="00137634" w:rsidRP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137634">
        <w:rPr>
          <w:rFonts w:ascii="Calibri" w:eastAsia="Times New Roman" w:hAnsi="Calibri" w:cs="Calibri"/>
          <w:bCs/>
          <w:color w:val="000000"/>
          <w:lang w:eastAsia="cs-CZ"/>
        </w:rPr>
        <w:t xml:space="preserve">2. 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>Sedláčková Marie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>MUDr.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59</w:t>
      </w:r>
    </w:p>
    <w:p w:rsidR="00137634" w:rsidRPr="00137634" w:rsidRDefault="00137634" w:rsidP="00FB494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cs-CZ"/>
        </w:rPr>
      </w:pPr>
      <w:r w:rsidRPr="00137634">
        <w:rPr>
          <w:rFonts w:ascii="Calibri" w:eastAsia="Times New Roman" w:hAnsi="Calibri" w:cs="Calibri"/>
          <w:bCs/>
          <w:color w:val="000000"/>
          <w:lang w:eastAsia="cs-CZ"/>
        </w:rPr>
        <w:t xml:space="preserve">3. 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>Fojtík Zdeněk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>MUDr., Ph.D.</w:t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</w:r>
      <w:r w:rsidRPr="00137634">
        <w:rPr>
          <w:rFonts w:ascii="Calibri" w:eastAsia="Times New Roman" w:hAnsi="Calibri" w:cs="Calibri"/>
          <w:bCs/>
          <w:color w:val="000000"/>
          <w:lang w:eastAsia="cs-CZ"/>
        </w:rPr>
        <w:tab/>
        <w:t xml:space="preserve">  42</w:t>
      </w:r>
    </w:p>
    <w:p w:rsidR="00137634" w:rsidRDefault="00137634" w:rsidP="00FB494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137634" w:rsidRPr="00FB494B" w:rsidRDefault="00137634" w:rsidP="00FB494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sectPr w:rsidR="00137634" w:rsidRPr="00FB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BF"/>
    <w:rsid w:val="00137634"/>
    <w:rsid w:val="001F5ABF"/>
    <w:rsid w:val="00881A80"/>
    <w:rsid w:val="00BC66F2"/>
    <w:rsid w:val="00F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A1F9"/>
  <w15:chartTrackingRefBased/>
  <w15:docId w15:val="{69BCD781-B2EB-431E-9203-69A0CE00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4F1E-9CF3-4BC8-99F1-0AFA215F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Vencovský Jiří</dc:creator>
  <cp:keywords/>
  <dc:description/>
  <cp:lastModifiedBy>Vencovský Jiří</cp:lastModifiedBy>
  <cp:revision>2</cp:revision>
  <dcterms:created xsi:type="dcterms:W3CDTF">2021-12-13T19:54:00Z</dcterms:created>
  <dcterms:modified xsi:type="dcterms:W3CDTF">2021-12-13T19:54:00Z</dcterms:modified>
</cp:coreProperties>
</file>